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D52EB" w14:textId="50CF93E6" w:rsidR="00BD3E53" w:rsidRDefault="00BD3E53" w:rsidP="008C02A3">
      <w:pPr>
        <w:jc w:val="left"/>
      </w:pPr>
    </w:p>
    <w:p w14:paraId="4669CFC5" w14:textId="6454A403" w:rsidR="00C576CA" w:rsidRDefault="00C576CA" w:rsidP="008C02A3">
      <w:pPr>
        <w:jc w:val="left"/>
      </w:pPr>
    </w:p>
    <w:p w14:paraId="1E24F310" w14:textId="0A8D7CD7" w:rsidR="00C576CA" w:rsidRDefault="00C576CA" w:rsidP="008C02A3">
      <w:pPr>
        <w:jc w:val="left"/>
      </w:pPr>
    </w:p>
    <w:p w14:paraId="70FAF747" w14:textId="66ED6151" w:rsidR="00C576CA" w:rsidRDefault="00C576CA" w:rsidP="008C02A3">
      <w:pPr>
        <w:jc w:val="left"/>
      </w:pPr>
    </w:p>
    <w:p w14:paraId="3BBB4A73" w14:textId="1B23F871" w:rsidR="00C576CA" w:rsidRDefault="00C576CA" w:rsidP="008C02A3">
      <w:pPr>
        <w:jc w:val="left"/>
      </w:pPr>
    </w:p>
    <w:p w14:paraId="4DFED8A6" w14:textId="44CA2ABA" w:rsidR="00C576CA" w:rsidRDefault="00C576CA" w:rsidP="008C02A3">
      <w:pPr>
        <w:jc w:val="left"/>
      </w:pPr>
    </w:p>
    <w:p w14:paraId="1AD5F3EB" w14:textId="1CFB49C0" w:rsidR="00C576CA" w:rsidRDefault="00C576CA" w:rsidP="008C02A3">
      <w:pPr>
        <w:jc w:val="left"/>
      </w:pPr>
    </w:p>
    <w:p w14:paraId="6F491A3F" w14:textId="6280D85F" w:rsidR="00C576CA" w:rsidRDefault="00C576CA" w:rsidP="008C02A3">
      <w:pPr>
        <w:jc w:val="left"/>
      </w:pPr>
    </w:p>
    <w:p w14:paraId="03F9AD86" w14:textId="48D324D3" w:rsidR="00C576CA" w:rsidRDefault="00B94A9B" w:rsidP="0057328C">
      <w:r>
        <w:t>Appraisal Literature Review</w:t>
      </w:r>
    </w:p>
    <w:p w14:paraId="67388BE4" w14:textId="6CDE7900" w:rsidR="00C576CA" w:rsidRDefault="00B94A9B" w:rsidP="0057328C">
      <w:r>
        <w:t>Institutional Affiliation</w:t>
      </w:r>
    </w:p>
    <w:p w14:paraId="2DD4E8EA" w14:textId="320B20DC" w:rsidR="00C576CA" w:rsidRDefault="00B94A9B" w:rsidP="0057328C">
      <w:r>
        <w:t>Name</w:t>
      </w:r>
    </w:p>
    <w:p w14:paraId="6FF863E6" w14:textId="00D8710C" w:rsidR="00C576CA" w:rsidRDefault="00B94A9B" w:rsidP="0057328C">
      <w:r>
        <w:t>Date</w:t>
      </w:r>
    </w:p>
    <w:p w14:paraId="0A758F16" w14:textId="5AFEFB89" w:rsidR="00C576CA" w:rsidRDefault="00C576CA" w:rsidP="008C02A3">
      <w:pPr>
        <w:jc w:val="left"/>
      </w:pPr>
    </w:p>
    <w:p w14:paraId="0304931F" w14:textId="618CCE0C" w:rsidR="00C576CA" w:rsidRDefault="00C576CA" w:rsidP="008C02A3">
      <w:pPr>
        <w:jc w:val="left"/>
      </w:pPr>
    </w:p>
    <w:p w14:paraId="71C98EA1" w14:textId="5C71B963" w:rsidR="00C576CA" w:rsidRDefault="00C576CA" w:rsidP="008C02A3">
      <w:pPr>
        <w:jc w:val="left"/>
      </w:pPr>
    </w:p>
    <w:p w14:paraId="11E1F165" w14:textId="23F66EC8" w:rsidR="00C576CA" w:rsidRDefault="00C576CA" w:rsidP="008C02A3">
      <w:pPr>
        <w:jc w:val="left"/>
      </w:pPr>
    </w:p>
    <w:p w14:paraId="4004C63F" w14:textId="123645B1" w:rsidR="00C576CA" w:rsidRDefault="00C576CA" w:rsidP="008C02A3">
      <w:pPr>
        <w:jc w:val="left"/>
      </w:pPr>
    </w:p>
    <w:p w14:paraId="471C52DE" w14:textId="24A3F800" w:rsidR="00C576CA" w:rsidRDefault="00C576CA" w:rsidP="008C02A3">
      <w:pPr>
        <w:jc w:val="left"/>
      </w:pPr>
    </w:p>
    <w:p w14:paraId="416DDA50" w14:textId="2E5CFF63" w:rsidR="00C576CA" w:rsidRDefault="00C576CA" w:rsidP="008C02A3">
      <w:pPr>
        <w:jc w:val="left"/>
      </w:pPr>
    </w:p>
    <w:p w14:paraId="40BE4804" w14:textId="5EDD8D21" w:rsidR="00C576CA" w:rsidRDefault="00C576CA" w:rsidP="008C02A3">
      <w:pPr>
        <w:jc w:val="left"/>
      </w:pPr>
    </w:p>
    <w:p w14:paraId="747C165C" w14:textId="5772AC6D" w:rsidR="00C576CA" w:rsidRDefault="00C576CA" w:rsidP="008C02A3">
      <w:pPr>
        <w:jc w:val="left"/>
      </w:pPr>
    </w:p>
    <w:p w14:paraId="654DA5BD" w14:textId="6EDC4330" w:rsidR="00C576CA" w:rsidRDefault="00C576CA" w:rsidP="008C02A3">
      <w:pPr>
        <w:jc w:val="left"/>
      </w:pPr>
    </w:p>
    <w:p w14:paraId="130A6820" w14:textId="11494575" w:rsidR="00C576CA" w:rsidRDefault="00C576CA" w:rsidP="008C02A3">
      <w:pPr>
        <w:jc w:val="left"/>
      </w:pPr>
    </w:p>
    <w:p w14:paraId="52C34815" w14:textId="567049F4" w:rsidR="004A359E" w:rsidRDefault="00B94A9B" w:rsidP="008C02A3">
      <w:pPr>
        <w:jc w:val="left"/>
        <w:rPr>
          <w:b/>
        </w:rPr>
      </w:pPr>
      <w:r>
        <w:rPr>
          <w:b/>
        </w:rPr>
        <w:lastRenderedPageBreak/>
        <w:t>Qualitative Research Paper</w:t>
      </w:r>
    </w:p>
    <w:p w14:paraId="7EF0FB00" w14:textId="5152062A" w:rsidR="00A26239" w:rsidRPr="00A26239" w:rsidRDefault="00B94A9B" w:rsidP="008C02A3">
      <w:pPr>
        <w:jc w:val="left"/>
      </w:pPr>
      <w:r w:rsidRPr="00A26239">
        <w:rPr>
          <w:b/>
        </w:rPr>
        <w:t>Author</w:t>
      </w:r>
      <w:r w:rsidRPr="00A26239">
        <w:t>: Coleen Dever</w:t>
      </w:r>
    </w:p>
    <w:p w14:paraId="37B05FDC" w14:textId="539AB304" w:rsidR="00A26239" w:rsidRPr="00A26239" w:rsidRDefault="00B94A9B" w:rsidP="008C02A3">
      <w:pPr>
        <w:jc w:val="left"/>
      </w:pPr>
      <w:r w:rsidRPr="00A26239">
        <w:rPr>
          <w:b/>
        </w:rPr>
        <w:t>Title</w:t>
      </w:r>
      <w:r w:rsidRPr="00A26239">
        <w:t>: Treating Acute Pain in the Opiate-Dependent</w:t>
      </w:r>
      <w:r w:rsidR="005C7A18">
        <w:t xml:space="preserve"> </w:t>
      </w:r>
      <w:r w:rsidRPr="00A26239">
        <w:t>Patient</w:t>
      </w:r>
    </w:p>
    <w:p w14:paraId="76070AA5" w14:textId="43972469" w:rsidR="00C576CA" w:rsidRDefault="00B94A9B" w:rsidP="008C02A3">
      <w:pPr>
        <w:jc w:val="left"/>
      </w:pPr>
      <w:r w:rsidRPr="00A26239">
        <w:rPr>
          <w:b/>
        </w:rPr>
        <w:t>Journal</w:t>
      </w:r>
      <w:r w:rsidRPr="00A26239">
        <w:t>: Trauma Nursing</w:t>
      </w:r>
    </w:p>
    <w:p w14:paraId="185CAFAE" w14:textId="6BB74267" w:rsidR="00A26239" w:rsidRDefault="00B94A9B" w:rsidP="008C02A3">
      <w:pPr>
        <w:jc w:val="left"/>
      </w:pPr>
      <w:r w:rsidRPr="00A26239">
        <w:rPr>
          <w:b/>
        </w:rPr>
        <w:t>Date</w:t>
      </w:r>
      <w:r>
        <w:t>: 2017</w:t>
      </w:r>
    </w:p>
    <w:p w14:paraId="707B67E5" w14:textId="6648C2CF" w:rsidR="00A26239" w:rsidRDefault="005C7A18" w:rsidP="008C02A3">
      <w:pPr>
        <w:ind w:firstLine="720"/>
        <w:jc w:val="left"/>
      </w:pPr>
      <w:r>
        <w:t>This article</w:t>
      </w:r>
      <w:r w:rsidR="00B94A9B">
        <w:t xml:space="preserve"> is </w:t>
      </w:r>
      <w:r>
        <w:t xml:space="preserve">a secondary source </w:t>
      </w:r>
      <w:r w:rsidR="002F2E74">
        <w:t xml:space="preserve">because it evaluates some of the </w:t>
      </w:r>
      <w:r>
        <w:t>primary sources, interprets, evaluates, and summarizes</w:t>
      </w:r>
      <w:r w:rsidR="002F2E74">
        <w:t xml:space="preserve"> them. Many studies have been made regarding treating pain by use of opioids. The article anal</w:t>
      </w:r>
      <w:r>
        <w:t xml:space="preserve">yzes sources that have done research on treatment of </w:t>
      </w:r>
      <w:r w:rsidR="002F2E74">
        <w:t>opioid addiction.</w:t>
      </w:r>
      <w:r w:rsidR="0054512F">
        <w:t xml:space="preserve"> The paper is peer-reviewed because it has been passed through scrutiny and review before its publication in the </w:t>
      </w:r>
      <w:r w:rsidR="0054512F">
        <w:rPr>
          <w:i/>
        </w:rPr>
        <w:t xml:space="preserve">Journal of Trauma, </w:t>
      </w:r>
      <w:r w:rsidR="0054512F">
        <w:t xml:space="preserve">by Wolters Kluwer. </w:t>
      </w:r>
      <w:r w:rsidR="001959CB">
        <w:t>The level of evidence in the paper is at II because of the systematic revi</w:t>
      </w:r>
      <w:r>
        <w:t>ew of</w:t>
      </w:r>
      <w:r w:rsidR="001959CB">
        <w:t xml:space="preserve"> the paper. The research employs more that one source in coming up with recommendations regarding the treatment of acute pain. </w:t>
      </w:r>
    </w:p>
    <w:p w14:paraId="4D640F82" w14:textId="6D9AEFAC" w:rsidR="0054512F" w:rsidRDefault="00B94A9B" w:rsidP="008C02A3">
      <w:pPr>
        <w:ind w:firstLine="720"/>
        <w:jc w:val="left"/>
      </w:pPr>
      <w:r>
        <w:t>Looking at the research process, the title of the paper is clear because</w:t>
      </w:r>
      <w:r w:rsidR="005C7A18">
        <w:t xml:space="preserve"> the author's purpose is to shad</w:t>
      </w:r>
      <w:r>
        <w:t>e a light on the abuse of Opioid drugs in the treatment of acute pain.</w:t>
      </w:r>
      <w:r w:rsidR="005C7A18">
        <w:t xml:space="preserve"> T</w:t>
      </w:r>
      <w:r w:rsidR="004106D9">
        <w:t xml:space="preserve">he abstract </w:t>
      </w:r>
      <w:r w:rsidR="007D004B">
        <w:t>of the paper is clear and on point. The basis of the paper is on the previous attempts of CDC to put forward plans and guidelines on how to treat acute</w:t>
      </w:r>
      <w:r w:rsidR="005C7A18">
        <w:t xml:space="preserve"> pain. The abstract</w:t>
      </w:r>
      <w:r w:rsidR="0060019E">
        <w:t xml:space="preserve"> makes it clear how the paper is going to use resources in coming up with ways to treat pain</w:t>
      </w:r>
      <w:r w:rsidR="005C7A18">
        <w:t xml:space="preserve"> which is</w:t>
      </w:r>
      <w:r w:rsidR="0060019E">
        <w:t>, “given a tolerant opioid-dependent patient” (Dever, 2017).</w:t>
      </w:r>
      <w:r w:rsidR="006327AD">
        <w:t xml:space="preserve"> The structure of the paper makes it easy for a reader to locate different parts of the study. Denver's </w:t>
      </w:r>
      <w:r w:rsidR="005C7A18">
        <w:t>choice to</w:t>
      </w:r>
      <w:r w:rsidR="006327AD">
        <w:t xml:space="preserve"> start with an abstract, the definition of the topic, the purpose of the paper, sources used in the paper, discharge, and recommendations is clear and concise. However, since the paper </w:t>
      </w:r>
      <w:r w:rsidR="00635A81">
        <w:t xml:space="preserve">is a secondary source, the abstract should have been lengthier in order to show the previous impacts of research on the topic at hand. That done, the </w:t>
      </w:r>
      <w:r w:rsidR="00635A81">
        <w:lastRenderedPageBreak/>
        <w:t xml:space="preserve">topic subheading would not be necessary. </w:t>
      </w:r>
      <w:r w:rsidR="000778B2">
        <w:t>Nevertheless, the author defines relevant terms that ai</w:t>
      </w:r>
      <w:r w:rsidR="005C7A18">
        <w:t>d in analyzing previous works of</w:t>
      </w:r>
      <w:r w:rsidR="000778B2">
        <w:t xml:space="preserve"> the topic at hand. Terms are also differentiated in the paper by definition and applications. For instance, Denver offers the difference between “acute” and “chronic” pain</w:t>
      </w:r>
      <w:r w:rsidR="00E20FE7">
        <w:t xml:space="preserve">. </w:t>
      </w:r>
    </w:p>
    <w:p w14:paraId="4D304EF6" w14:textId="5C1DA91B" w:rsidR="004A359E" w:rsidRDefault="00B94A9B" w:rsidP="005C7A18">
      <w:pPr>
        <w:ind w:firstLine="720"/>
        <w:jc w:val="left"/>
      </w:pPr>
      <w:r>
        <w:t xml:space="preserve">In conclusion, the paper is clear, concise, and by just skimming through, the reader is able to identify the abstract, purpose of the paper, recommendations, and conclusion. </w:t>
      </w:r>
      <w:r w:rsidR="00260046">
        <w:t xml:space="preserve">However, the discussion section of the paper cannot be plainly identified. Instead, the </w:t>
      </w:r>
      <w:r w:rsidR="00C84001">
        <w:t>author talks about the sources used in the paper and at</w:t>
      </w:r>
      <w:r w:rsidR="005C7A18">
        <w:t xml:space="preserve"> the same time discusses them which </w:t>
      </w:r>
      <w:proofErr w:type="gramStart"/>
      <w:r w:rsidR="005C7A18">
        <w:t>makes</w:t>
      </w:r>
      <w:proofErr w:type="gramEnd"/>
      <w:r w:rsidR="005C7A18">
        <w:t xml:space="preserve"> it hard to trace the discussion parts</w:t>
      </w:r>
      <w:r w:rsidR="00C84001">
        <w:t xml:space="preserve">. </w:t>
      </w:r>
    </w:p>
    <w:p w14:paraId="1BAE5243" w14:textId="213FB993" w:rsidR="004A359E" w:rsidRPr="004A359E" w:rsidRDefault="00B94A9B" w:rsidP="008C02A3">
      <w:pPr>
        <w:jc w:val="left"/>
        <w:rPr>
          <w:b/>
        </w:rPr>
      </w:pPr>
      <w:r w:rsidRPr="004A359E">
        <w:rPr>
          <w:b/>
        </w:rPr>
        <w:t>Quantitative Research Paper</w:t>
      </w:r>
    </w:p>
    <w:p w14:paraId="58F3E237" w14:textId="77777777" w:rsidR="004A359E" w:rsidRPr="004A359E" w:rsidRDefault="00B94A9B" w:rsidP="008C02A3">
      <w:pPr>
        <w:jc w:val="left"/>
      </w:pPr>
      <w:r w:rsidRPr="004A359E">
        <w:rPr>
          <w:b/>
        </w:rPr>
        <w:t>Authors:</w:t>
      </w:r>
      <w:r w:rsidRPr="004A359E">
        <w:t xml:space="preserve"> Costello, M., Thompson, S., Aurelien, J., &amp; Luc, T. </w:t>
      </w:r>
    </w:p>
    <w:p w14:paraId="1F3A4D78" w14:textId="77777777" w:rsidR="004A359E" w:rsidRPr="004A359E" w:rsidRDefault="00B94A9B" w:rsidP="008C02A3">
      <w:pPr>
        <w:jc w:val="left"/>
      </w:pPr>
      <w:r w:rsidRPr="004A359E">
        <w:rPr>
          <w:b/>
        </w:rPr>
        <w:t>Title</w:t>
      </w:r>
      <w:r w:rsidRPr="004A359E">
        <w:t>: Patient opioid education: Research shows nurses' knowledge of opioids makes a difference.</w:t>
      </w:r>
    </w:p>
    <w:p w14:paraId="12E46422" w14:textId="2CD1E8AA" w:rsidR="004A359E" w:rsidRDefault="00B94A9B" w:rsidP="008C02A3">
      <w:pPr>
        <w:jc w:val="left"/>
        <w:rPr>
          <w:i/>
          <w:iCs/>
        </w:rPr>
      </w:pPr>
      <w:r w:rsidRPr="004A359E">
        <w:rPr>
          <w:b/>
        </w:rPr>
        <w:t>Journal</w:t>
      </w:r>
      <w:r w:rsidRPr="004A359E">
        <w:t>: </w:t>
      </w:r>
      <w:r w:rsidRPr="004A359E">
        <w:rPr>
          <w:i/>
          <w:iCs/>
        </w:rPr>
        <w:t>Medsurg Nursing</w:t>
      </w:r>
    </w:p>
    <w:p w14:paraId="0BD77F21" w14:textId="09F566E8" w:rsidR="004A359E" w:rsidRDefault="00B94A9B" w:rsidP="008C02A3">
      <w:pPr>
        <w:jc w:val="left"/>
      </w:pPr>
      <w:r>
        <w:rPr>
          <w:b/>
        </w:rPr>
        <w:t xml:space="preserve">Date: </w:t>
      </w:r>
      <w:r>
        <w:t>2016</w:t>
      </w:r>
    </w:p>
    <w:p w14:paraId="46594D60" w14:textId="4BE5DE86" w:rsidR="00433064" w:rsidRDefault="00B94A9B" w:rsidP="008C02A3">
      <w:pPr>
        <w:ind w:firstLine="720"/>
        <w:jc w:val="left"/>
      </w:pPr>
      <w:r>
        <w:t>The paper is a seminal study because it has been cited by several other research papers after its publication.</w:t>
      </w:r>
      <w:r w:rsidR="00BB71B8">
        <w:t xml:space="preserve"> One </w:t>
      </w:r>
      <w:r w:rsidR="00CA6861">
        <w:t xml:space="preserve">of the papers includes </w:t>
      </w:r>
      <w:r w:rsidR="00BB71B8">
        <w:t>“</w:t>
      </w:r>
      <w:hyperlink r:id="rId7" w:history="1">
        <w:r w:rsidR="00BB71B8" w:rsidRPr="00BB71B8">
          <w:rPr>
            <w:rStyle w:val="Hyperlink"/>
            <w:color w:val="000000" w:themeColor="text1"/>
            <w:u w:val="none"/>
          </w:rPr>
          <w:t>Nurses' Knowledge and Teaching of Possible</w:t>
        </w:r>
        <w:r w:rsidR="00BB71B8" w:rsidRPr="00BB71B8">
          <w:rPr>
            <w:rStyle w:val="Hyperlink"/>
          </w:rPr>
          <w:t xml:space="preserve"> </w:t>
        </w:r>
        <w:r w:rsidR="00BB71B8" w:rsidRPr="00BB71B8">
          <w:rPr>
            <w:rStyle w:val="Hyperlink"/>
            <w:color w:val="000000" w:themeColor="text1"/>
            <w:u w:val="none"/>
          </w:rPr>
          <w:t>Postpartum Complications</w:t>
        </w:r>
      </w:hyperlink>
      <w:r w:rsidR="00BB71B8">
        <w:t xml:space="preserve">” by </w:t>
      </w:r>
      <w:proofErr w:type="spellStart"/>
      <w:r w:rsidR="00BB71B8">
        <w:t>Suplee</w:t>
      </w:r>
      <w:proofErr w:type="spellEnd"/>
      <w:r w:rsidR="00BB71B8">
        <w:t xml:space="preserve"> </w:t>
      </w:r>
      <w:r w:rsidR="00BB71B8">
        <w:rPr>
          <w:i/>
        </w:rPr>
        <w:t>et al (</w:t>
      </w:r>
      <w:r w:rsidR="00BB71B8">
        <w:t>2017</w:t>
      </w:r>
      <w:r w:rsidR="00BB71B8">
        <w:rPr>
          <w:i/>
        </w:rPr>
        <w:t xml:space="preserve">). </w:t>
      </w:r>
      <w:r w:rsidR="00E94D42">
        <w:t>Additionally, the research uses firsthand information and evidence to base its conclusion</w:t>
      </w:r>
      <w:r w:rsidR="005C7A18">
        <w:t xml:space="preserve"> and discussion. The article</w:t>
      </w:r>
      <w:r w:rsidR="008C18B7">
        <w:t xml:space="preserve"> is secondary source as it </w:t>
      </w:r>
      <w:r w:rsidR="00F84784">
        <w:t xml:space="preserve">contains some information </w:t>
      </w:r>
      <w:r w:rsidR="008C18B7">
        <w:t>from other articles</w:t>
      </w:r>
      <w:r w:rsidR="00F84784">
        <w:t xml:space="preserve">. </w:t>
      </w:r>
      <w:r w:rsidR="0018593E">
        <w:t>This</w:t>
      </w:r>
      <w:r w:rsidR="00E55C18">
        <w:t xml:space="preserve"> </w:t>
      </w:r>
      <w:r w:rsidR="0018593E">
        <w:t xml:space="preserve">is an academic paper because it is written for the purpose of continuing nursing education. Moreover, the paper states that it was </w:t>
      </w:r>
      <w:r>
        <w:t>reviewed by</w:t>
      </w:r>
      <w:r w:rsidR="0018593E">
        <w:t xml:space="preserve"> Rosemarie Marmion, who is an education director.</w:t>
      </w:r>
    </w:p>
    <w:p w14:paraId="2679822A" w14:textId="1DC90D85" w:rsidR="004A359E" w:rsidRDefault="00B94A9B" w:rsidP="008C02A3">
      <w:pPr>
        <w:ind w:firstLine="720"/>
        <w:jc w:val="left"/>
      </w:pPr>
      <w:r>
        <w:lastRenderedPageBreak/>
        <w:t>The purpose of the paper is to show the importance of educati</w:t>
      </w:r>
      <w:r w:rsidR="008C18B7">
        <w:t>ng nurses regarding the use of o</w:t>
      </w:r>
      <w:r>
        <w:t xml:space="preserve">pioids in ensuring the safety of patients. </w:t>
      </w:r>
      <w:r w:rsidR="005835D2">
        <w:t xml:space="preserve">In this case, the title of the paper addresses the content of the study. </w:t>
      </w:r>
      <w:r w:rsidR="003D06F3">
        <w:t xml:space="preserve">Even though the authors did not have an abstract subheading, the content of the introductory paragraphs is clear and concise. They make it easier to track the reason behind </w:t>
      </w:r>
      <w:bookmarkStart w:id="0" w:name="_GoBack"/>
      <w:bookmarkEnd w:id="0"/>
      <w:r w:rsidR="003D06F3">
        <w:t xml:space="preserve">the </w:t>
      </w:r>
      <w:r w:rsidR="00DA72C7">
        <w:t xml:space="preserve">writing of the paper by briefly noting the impact of inadequate knowledge regarding abuse and misuse of opioid prescriptions. </w:t>
      </w:r>
    </w:p>
    <w:p w14:paraId="2071C21D" w14:textId="7A63F60D" w:rsidR="001B0EB1" w:rsidRDefault="00B94A9B" w:rsidP="008C02A3">
      <w:pPr>
        <w:ind w:firstLine="720"/>
        <w:jc w:val="left"/>
      </w:pPr>
      <w:r>
        <w:t xml:space="preserve">Looking at the structure of the paper, the authors have divided it into various sections like the significance of research, purpose, review of the literature, methodology, results, discussion, and a conclusion. </w:t>
      </w:r>
      <w:r w:rsidR="00A0527F">
        <w:t xml:space="preserve">The writing style is clear and concise, making it easier for a reader to track all the important sections of the paper. </w:t>
      </w:r>
      <w:r w:rsidR="00D934E5">
        <w:t xml:space="preserve">The </w:t>
      </w:r>
      <w:r w:rsidR="001F5AC0">
        <w:t xml:space="preserve">research </w:t>
      </w:r>
      <w:r w:rsidR="00BE01AC">
        <w:t>has level I</w:t>
      </w:r>
      <w:r w:rsidR="00FE110C">
        <w:t xml:space="preserve"> </w:t>
      </w:r>
      <w:r w:rsidR="00BE01AC">
        <w:t>of evidence. This is because the results provided in the study were homogeneous</w:t>
      </w:r>
      <w:r w:rsidR="00FE110C">
        <w:t xml:space="preserve"> and the trials had significant differences which were seen before and after data collection. </w:t>
      </w:r>
      <w:r>
        <w:t xml:space="preserve">Again, parts of the paper can be easily identified because the authors have given subheadings to relevant parts of the paper.  </w:t>
      </w:r>
    </w:p>
    <w:p w14:paraId="67E3489B" w14:textId="548F8988" w:rsidR="001B0EB1" w:rsidRPr="00E94D42" w:rsidRDefault="00B94A9B" w:rsidP="008C02A3">
      <w:pPr>
        <w:ind w:firstLine="720"/>
        <w:jc w:val="left"/>
      </w:pPr>
      <w:r>
        <w:t xml:space="preserve">In conclusion, </w:t>
      </w:r>
      <w:r w:rsidR="009B1F4E">
        <w:t xml:space="preserve">the </w:t>
      </w:r>
      <w:r w:rsidR="00CC5C44">
        <w:t>research paper has been well written as shown by the clarity of the title</w:t>
      </w:r>
      <w:r w:rsidR="00A70B8D">
        <w:t xml:space="preserve"> and</w:t>
      </w:r>
      <w:r w:rsidR="00CC5C44">
        <w:t xml:space="preserve"> structure of the paper</w:t>
      </w:r>
      <w:r w:rsidR="00A70B8D">
        <w:t xml:space="preserve">. </w:t>
      </w:r>
      <w:r w:rsidR="00AA2BE0">
        <w:t xml:space="preserve">The aim of the paper is addressed by the use of tables which boost the level of evidence in the paper. </w:t>
      </w:r>
      <w:r w:rsidR="00F80373">
        <w:t xml:space="preserve">However, the paper provides the </w:t>
      </w:r>
      <w:r w:rsidR="00F80373">
        <w:rPr>
          <w:i/>
        </w:rPr>
        <w:t>p</w:t>
      </w:r>
      <w:r w:rsidR="00F80373">
        <w:t>-value and fails to provide the confidence interval.</w:t>
      </w:r>
    </w:p>
    <w:sectPr w:rsidR="001B0EB1" w:rsidRPr="00E94D42" w:rsidSect="00C576C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C19C43" w14:textId="77777777" w:rsidR="00941B57" w:rsidRDefault="00941B57">
      <w:pPr>
        <w:spacing w:line="240" w:lineRule="auto"/>
      </w:pPr>
      <w:r>
        <w:separator/>
      </w:r>
    </w:p>
  </w:endnote>
  <w:endnote w:type="continuationSeparator" w:id="0">
    <w:p w14:paraId="48E15EA0" w14:textId="77777777" w:rsidR="00941B57" w:rsidRDefault="00941B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A01A3E" w14:textId="77777777" w:rsidR="00941B57" w:rsidRDefault="00941B57">
      <w:pPr>
        <w:spacing w:line="240" w:lineRule="auto"/>
      </w:pPr>
      <w:r>
        <w:separator/>
      </w:r>
    </w:p>
  </w:footnote>
  <w:footnote w:type="continuationSeparator" w:id="0">
    <w:p w14:paraId="265662A3" w14:textId="77777777" w:rsidR="00941B57" w:rsidRDefault="00941B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4DE8D" w14:textId="25C00829" w:rsidR="00C576CA" w:rsidRDefault="00B94A9B">
    <w:pPr>
      <w:pStyle w:val="Header"/>
      <w:jc w:val="right"/>
    </w:pPr>
    <w:r>
      <w:t>APPRAISAL LITERATURE REVIEW</w:t>
    </w:r>
    <w:r>
      <w:tab/>
    </w:r>
    <w:r>
      <w:tab/>
    </w:r>
    <w:sdt>
      <w:sdtPr>
        <w:id w:val="-10663340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18B7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13D19620" w14:textId="77777777" w:rsidR="00C576CA" w:rsidRDefault="00C576C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909CB6" w14:textId="3422DD47" w:rsidR="00C576CA" w:rsidRDefault="00B94A9B">
    <w:pPr>
      <w:pStyle w:val="Header"/>
      <w:jc w:val="right"/>
    </w:pPr>
    <w:r>
      <w:t>Running head: APPRAISAL LITERATURE REVIEW</w:t>
    </w:r>
    <w:r>
      <w:tab/>
    </w:r>
    <w:sdt>
      <w:sdtPr>
        <w:id w:val="4066623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7A1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ED8CAC2" w14:textId="77777777" w:rsidR="00C576CA" w:rsidRDefault="00C576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6CA"/>
    <w:rsid w:val="000146EF"/>
    <w:rsid w:val="000778B2"/>
    <w:rsid w:val="0018593E"/>
    <w:rsid w:val="001959CB"/>
    <w:rsid w:val="001B0EB1"/>
    <w:rsid w:val="001F5AC0"/>
    <w:rsid w:val="00260046"/>
    <w:rsid w:val="00280683"/>
    <w:rsid w:val="002F2E74"/>
    <w:rsid w:val="0031122B"/>
    <w:rsid w:val="003D06F3"/>
    <w:rsid w:val="004106D9"/>
    <w:rsid w:val="00433064"/>
    <w:rsid w:val="004A359E"/>
    <w:rsid w:val="0054512F"/>
    <w:rsid w:val="0057328C"/>
    <w:rsid w:val="005835D2"/>
    <w:rsid w:val="005C7A18"/>
    <w:rsid w:val="0060019E"/>
    <w:rsid w:val="006327AD"/>
    <w:rsid w:val="00635A81"/>
    <w:rsid w:val="007D004B"/>
    <w:rsid w:val="008C02A3"/>
    <w:rsid w:val="008C18B7"/>
    <w:rsid w:val="00914C9D"/>
    <w:rsid w:val="00941B57"/>
    <w:rsid w:val="009B1F4E"/>
    <w:rsid w:val="009F6B04"/>
    <w:rsid w:val="00A0527F"/>
    <w:rsid w:val="00A26239"/>
    <w:rsid w:val="00A70B8D"/>
    <w:rsid w:val="00AA2BE0"/>
    <w:rsid w:val="00B21E12"/>
    <w:rsid w:val="00B94A9B"/>
    <w:rsid w:val="00BA7BF4"/>
    <w:rsid w:val="00BB71B8"/>
    <w:rsid w:val="00BD3E53"/>
    <w:rsid w:val="00BE01AC"/>
    <w:rsid w:val="00C576CA"/>
    <w:rsid w:val="00C84001"/>
    <w:rsid w:val="00CA6861"/>
    <w:rsid w:val="00CC5C44"/>
    <w:rsid w:val="00D61CE7"/>
    <w:rsid w:val="00D934E5"/>
    <w:rsid w:val="00DA72C7"/>
    <w:rsid w:val="00E20FE7"/>
    <w:rsid w:val="00E5590D"/>
    <w:rsid w:val="00E55C18"/>
    <w:rsid w:val="00E94D42"/>
    <w:rsid w:val="00F80373"/>
    <w:rsid w:val="00F84784"/>
    <w:rsid w:val="00FE11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1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6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6CA"/>
  </w:style>
  <w:style w:type="paragraph" w:styleId="Footer">
    <w:name w:val="footer"/>
    <w:basedOn w:val="Normal"/>
    <w:link w:val="FooterChar"/>
    <w:uiPriority w:val="99"/>
    <w:unhideWhenUsed/>
    <w:rsid w:val="00C576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6CA"/>
  </w:style>
  <w:style w:type="character" w:customStyle="1" w:styleId="Heading3Char">
    <w:name w:val="Heading 3 Char"/>
    <w:basedOn w:val="DefaultParagraphFont"/>
    <w:link w:val="Heading3"/>
    <w:uiPriority w:val="9"/>
    <w:semiHidden/>
    <w:rsid w:val="00BB71B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BB71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71B8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E53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1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6C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6CA"/>
  </w:style>
  <w:style w:type="paragraph" w:styleId="Footer">
    <w:name w:val="footer"/>
    <w:basedOn w:val="Normal"/>
    <w:link w:val="FooterChar"/>
    <w:uiPriority w:val="99"/>
    <w:unhideWhenUsed/>
    <w:rsid w:val="00C576C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6CA"/>
  </w:style>
  <w:style w:type="character" w:customStyle="1" w:styleId="Heading3Char">
    <w:name w:val="Heading 3 Char"/>
    <w:basedOn w:val="DefaultParagraphFont"/>
    <w:link w:val="Heading3"/>
    <w:uiPriority w:val="9"/>
    <w:semiHidden/>
    <w:rsid w:val="00BB71B8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BB71B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71B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ournals.lww.com/mcnjournal/Abstract/2017/11000/Nurses__Knowledge_and_Teaching_of_Possible.6.asp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</cp:lastModifiedBy>
  <cp:revision>3</cp:revision>
  <dcterms:created xsi:type="dcterms:W3CDTF">2018-05-28T15:33:00Z</dcterms:created>
  <dcterms:modified xsi:type="dcterms:W3CDTF">2018-05-28T15:47:00Z</dcterms:modified>
</cp:coreProperties>
</file>